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Pubblica sicurezza: ospitalita' stranieri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