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 per attivita' ricettive complementari: attivita' agrituristica- Bed and Breakfast, affittacamere.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